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A29C4" w14:textId="0BE9777A" w:rsidR="000E6EAA" w:rsidRPr="001030D9" w:rsidRDefault="000E6EAA" w:rsidP="000E6EAA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1030D9">
        <w:rPr>
          <w:b/>
          <w:bCs/>
          <w:sz w:val="32"/>
          <w:szCs w:val="32"/>
        </w:rPr>
        <w:t>Minuta Dever de Lealdade</w:t>
      </w:r>
    </w:p>
    <w:p w14:paraId="1CE1356C" w14:textId="77777777" w:rsidR="000E6EAA" w:rsidRDefault="000E6EAA" w:rsidP="000E6EAA">
      <w:pPr>
        <w:jc w:val="both"/>
      </w:pPr>
    </w:p>
    <w:p w14:paraId="313F723E" w14:textId="77777777" w:rsidR="00F56FC3" w:rsidRDefault="00F56FC3" w:rsidP="00F56FC3">
      <w:pPr>
        <w:jc w:val="both"/>
      </w:pPr>
    </w:p>
    <w:p w14:paraId="6A0E8E49" w14:textId="048CED08" w:rsidR="00F56FC3" w:rsidRPr="00605D7F" w:rsidRDefault="00F56FC3" w:rsidP="00F56FC3">
      <w:pPr>
        <w:jc w:val="both"/>
        <w:rPr>
          <w:color w:val="0070C0"/>
        </w:rPr>
      </w:pPr>
      <w:r>
        <w:t>Serve a presente, para nos termos do artigo 16º</w:t>
      </w:r>
      <w:r w:rsidR="00473497">
        <w:t>,</w:t>
      </w:r>
      <w:r>
        <w:t xml:space="preserve"> n.º 4</w:t>
      </w:r>
      <w:r w:rsidR="00473497">
        <w:t>,</w:t>
      </w:r>
      <w:r>
        <w:t xml:space="preserve"> do Código Deontológico dos Contabilistas Certificados, dar resposta à comunicação do colega </w:t>
      </w:r>
      <w:r w:rsidR="00605D7F" w:rsidRPr="000E6EAA">
        <w:rPr>
          <w:color w:val="0070C0"/>
        </w:rPr>
        <w:t>[</w:t>
      </w:r>
      <w:r w:rsidR="00605D7F">
        <w:rPr>
          <w:color w:val="0070C0"/>
        </w:rPr>
        <w:t>Data da comunicação recebida</w:t>
      </w:r>
      <w:r w:rsidR="00605D7F" w:rsidRPr="000E6EAA">
        <w:rPr>
          <w:color w:val="0070C0"/>
        </w:rPr>
        <w:t>]</w:t>
      </w:r>
      <w:r>
        <w:t>, informando, que se encontra em dívida, a título de honorários, o valor de €</w:t>
      </w:r>
      <w:r w:rsidR="00605D7F">
        <w:t xml:space="preserve"> </w:t>
      </w:r>
      <w:r w:rsidR="00605D7F" w:rsidRPr="000E6EAA">
        <w:rPr>
          <w:color w:val="0070C0"/>
        </w:rPr>
        <w:t>[</w:t>
      </w:r>
      <w:r w:rsidR="00605D7F">
        <w:rPr>
          <w:color w:val="0070C0"/>
        </w:rPr>
        <w:t>Valor em dívida</w:t>
      </w:r>
      <w:r w:rsidR="00605D7F" w:rsidRPr="000E6EAA">
        <w:rPr>
          <w:color w:val="0070C0"/>
        </w:rPr>
        <w:t>]</w:t>
      </w:r>
      <w:r>
        <w:t xml:space="preserve">, referente ao período </w:t>
      </w:r>
      <w:r w:rsidR="00605D7F" w:rsidRPr="000E6EAA">
        <w:rPr>
          <w:color w:val="0070C0"/>
        </w:rPr>
        <w:t>[</w:t>
      </w:r>
      <w:r w:rsidR="00605D7F">
        <w:rPr>
          <w:color w:val="0070C0"/>
        </w:rPr>
        <w:t>período ou períodos a pagamento</w:t>
      </w:r>
      <w:r w:rsidR="00605D7F" w:rsidRPr="000E6EAA">
        <w:rPr>
          <w:color w:val="0070C0"/>
        </w:rPr>
        <w:t>]</w:t>
      </w:r>
      <w:r>
        <w:t>, decorrente da prestação de serviços de contabilidade, situação que é do conhecimento do sujeito passivo identificado.</w:t>
      </w:r>
    </w:p>
    <w:p w14:paraId="4B757796" w14:textId="77777777" w:rsidR="00F56FC3" w:rsidRDefault="00F56FC3" w:rsidP="00F56FC3">
      <w:pPr>
        <w:jc w:val="both"/>
      </w:pPr>
    </w:p>
    <w:p w14:paraId="74799300" w14:textId="6E381DF3" w:rsidR="00F56FC3" w:rsidRDefault="00F56FC3" w:rsidP="00F56FC3">
      <w:pPr>
        <w:jc w:val="both"/>
      </w:pPr>
      <w:r>
        <w:t>Assim, caso o colega venha assumir a responsabilidade pela contabilidade do referido sujeito passivo, sem a situação descrita se encontrar regularizada, incorre em responsabilidade disciplinar, por violação do artigo 74º</w:t>
      </w:r>
      <w:r w:rsidR="00473497">
        <w:t>,</w:t>
      </w:r>
      <w:r>
        <w:t xml:space="preserve"> n.º 4</w:t>
      </w:r>
      <w:r w:rsidR="00473497">
        <w:t>,</w:t>
      </w:r>
      <w:r>
        <w:t xml:space="preserve"> do Estatuto da Ordem dos Contabilistas Certificados e artigo 16º</w:t>
      </w:r>
      <w:r w:rsidR="00473497">
        <w:t>,</w:t>
      </w:r>
      <w:r>
        <w:t xml:space="preserve"> n.º 2</w:t>
      </w:r>
      <w:r w:rsidR="00473497">
        <w:t>,</w:t>
      </w:r>
      <w:r>
        <w:t xml:space="preserve"> do Código Deontológico dos Contabilistas Certificados, bem como, em responsabilidade civil solidária pela dívida, nos termos do artigo 74º</w:t>
      </w:r>
      <w:r w:rsidR="00473497">
        <w:t>,</w:t>
      </w:r>
      <w:r>
        <w:t xml:space="preserve"> n.º 3</w:t>
      </w:r>
      <w:r w:rsidR="00473497">
        <w:t>,</w:t>
      </w:r>
      <w:r>
        <w:t xml:space="preserve"> do Estatuto da Ordem dos Contabilistas Certificados.</w:t>
      </w:r>
    </w:p>
    <w:p w14:paraId="77095B36" w14:textId="77777777" w:rsidR="00F56FC3" w:rsidRDefault="00F56FC3" w:rsidP="00F56FC3">
      <w:pPr>
        <w:jc w:val="both"/>
      </w:pPr>
    </w:p>
    <w:p w14:paraId="6635A081" w14:textId="77777777" w:rsidR="00605D7F" w:rsidRPr="000E6EAA" w:rsidRDefault="00605D7F" w:rsidP="00605D7F">
      <w:pPr>
        <w:jc w:val="both"/>
        <w:rPr>
          <w:color w:val="0070C0"/>
        </w:rPr>
      </w:pPr>
      <w:r w:rsidRPr="000E6EAA">
        <w:rPr>
          <w:color w:val="0070C0"/>
        </w:rPr>
        <w:t>[</w:t>
      </w:r>
      <w:r>
        <w:rPr>
          <w:color w:val="0070C0"/>
        </w:rPr>
        <w:t>Data</w:t>
      </w:r>
      <w:r w:rsidRPr="000E6EAA">
        <w:rPr>
          <w:color w:val="0070C0"/>
        </w:rPr>
        <w:t>]</w:t>
      </w:r>
    </w:p>
    <w:p w14:paraId="325B701F" w14:textId="77777777" w:rsidR="00605D7F" w:rsidRDefault="00605D7F" w:rsidP="00605D7F">
      <w:pPr>
        <w:jc w:val="both"/>
      </w:pPr>
    </w:p>
    <w:p w14:paraId="78E92761" w14:textId="77777777" w:rsidR="00605D7F" w:rsidRDefault="00605D7F" w:rsidP="00605D7F">
      <w:pPr>
        <w:jc w:val="both"/>
      </w:pPr>
      <w:r>
        <w:t>Ao dispor para qualquer esclarecimento adicional</w:t>
      </w:r>
    </w:p>
    <w:p w14:paraId="2398B771" w14:textId="77777777" w:rsidR="00605D7F" w:rsidRDefault="00605D7F" w:rsidP="00605D7F">
      <w:pPr>
        <w:jc w:val="both"/>
      </w:pPr>
    </w:p>
    <w:p w14:paraId="34C21FA0" w14:textId="77777777" w:rsidR="00605D7F" w:rsidRPr="000E6EAA" w:rsidRDefault="00605D7F" w:rsidP="00605D7F">
      <w:pPr>
        <w:jc w:val="both"/>
        <w:rPr>
          <w:color w:val="0070C0"/>
        </w:rPr>
      </w:pPr>
      <w:r w:rsidRPr="000E6EAA">
        <w:rPr>
          <w:color w:val="0070C0"/>
        </w:rPr>
        <w:t>[Assinatura do CC]</w:t>
      </w:r>
    </w:p>
    <w:p w14:paraId="31A5DF5B" w14:textId="16DE38CC" w:rsidR="000E6EAA" w:rsidRPr="000E6EAA" w:rsidRDefault="000E6EAA" w:rsidP="00605D7F">
      <w:pPr>
        <w:jc w:val="both"/>
        <w:rPr>
          <w:color w:val="0070C0"/>
        </w:rPr>
      </w:pPr>
    </w:p>
    <w:sectPr w:rsidR="000E6EAA" w:rsidRPr="000E6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AA"/>
    <w:rsid w:val="000E6EAA"/>
    <w:rsid w:val="001030D9"/>
    <w:rsid w:val="00473497"/>
    <w:rsid w:val="004C45EF"/>
    <w:rsid w:val="00605D7F"/>
    <w:rsid w:val="00620AC6"/>
    <w:rsid w:val="00C05164"/>
    <w:rsid w:val="00F5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EED0"/>
  <w15:chartTrackingRefBased/>
  <w15:docId w15:val="{A3301108-2AC1-BF4E-B4A0-750DDF18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473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0582A45786E49847078458E96BB56" ma:contentTypeVersion="18" ma:contentTypeDescription="Create a new document." ma:contentTypeScope="" ma:versionID="d566b2f5cb84eeb9d47d4a521fbda015">
  <xsd:schema xmlns:xsd="http://www.w3.org/2001/XMLSchema" xmlns:xs="http://www.w3.org/2001/XMLSchema" xmlns:p="http://schemas.microsoft.com/office/2006/metadata/properties" xmlns:ns2="daba6128-19f5-4df3-bff9-f2f265f13362" xmlns:ns3="c1e98a12-33b5-4e9b-a559-157ac2b350b2" targetNamespace="http://schemas.microsoft.com/office/2006/metadata/properties" ma:root="true" ma:fieldsID="4536c5f26679095bd39cb346ec19cec2" ns2:_="" ns3:_="">
    <xsd:import namespace="daba6128-19f5-4df3-bff9-f2f265f13362"/>
    <xsd:import namespace="c1e98a12-33b5-4e9b-a559-157ac2b35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a6128-19f5-4df3-bff9-f2f265f13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eee2b2-4bd1-446c-9075-0b23aee18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98a12-33b5-4e9b-a559-157ac2b35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e6558-7edb-49f7-9c9c-cb23abb1aad5}" ma:internalName="TaxCatchAll" ma:showField="CatchAllData" ma:web="c1e98a12-33b5-4e9b-a559-157ac2b35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37B24-34B3-4BEF-A465-3C53951075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F5028-8FB6-4584-9A87-877D54B5F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a6128-19f5-4df3-bff9-f2f265f13362"/>
    <ds:schemaRef ds:uri="c1e98a12-33b5-4e9b-a559-157ac2b35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DCI - Duarte Camacho</dc:creator>
  <cp:keywords/>
  <dc:description/>
  <cp:lastModifiedBy> Amândio Silva</cp:lastModifiedBy>
  <cp:revision>4</cp:revision>
  <dcterms:created xsi:type="dcterms:W3CDTF">2024-11-06T10:31:00Z</dcterms:created>
  <dcterms:modified xsi:type="dcterms:W3CDTF">2024-11-07T14:50:00Z</dcterms:modified>
</cp:coreProperties>
</file>