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585CC" w14:textId="37FCB749" w:rsidR="00382182" w:rsidRPr="00701F50" w:rsidRDefault="00382182" w:rsidP="00701F50">
      <w:pPr>
        <w:pStyle w:val="destq"/>
        <w:jc w:val="center"/>
        <w:rPr>
          <w:rFonts w:ascii="Calibri" w:hAnsi="Calibri" w:cs="Calibri"/>
          <w:color w:val="auto"/>
          <w:spacing w:val="-2"/>
          <w:sz w:val="28"/>
          <w:szCs w:val="28"/>
        </w:rPr>
      </w:pPr>
      <w:r w:rsidRPr="00701F50">
        <w:rPr>
          <w:rFonts w:ascii="Calibri" w:hAnsi="Calibri" w:cs="Calibri"/>
          <w:color w:val="auto"/>
          <w:spacing w:val="-2"/>
          <w:sz w:val="28"/>
          <w:szCs w:val="28"/>
        </w:rPr>
        <w:t>Questionário de satisfação relativamente à informação disponibilizada</w:t>
      </w:r>
    </w:p>
    <w:p w14:paraId="2D6AD214" w14:textId="77777777" w:rsidR="00382182" w:rsidRPr="00701F50" w:rsidRDefault="00382182" w:rsidP="00382182">
      <w:pPr>
        <w:pStyle w:val="Rodape"/>
        <w:rPr>
          <w:rFonts w:ascii="Calibri" w:hAnsi="Calibri" w:cs="Calibri"/>
          <w:b/>
          <w:bCs/>
          <w:color w:val="auto"/>
          <w:sz w:val="21"/>
          <w:szCs w:val="21"/>
        </w:rPr>
      </w:pPr>
    </w:p>
    <w:p w14:paraId="7B73E75F" w14:textId="77777777" w:rsidR="009A0704" w:rsidRPr="009A0704" w:rsidRDefault="00382182" w:rsidP="00382182">
      <w:pPr>
        <w:pStyle w:val="Rodape"/>
        <w:rPr>
          <w:rFonts w:ascii="Calibri" w:hAnsi="Calibri" w:cs="Calibri"/>
          <w:b/>
          <w:bCs/>
          <w:color w:val="auto"/>
          <w:sz w:val="22"/>
          <w:szCs w:val="22"/>
        </w:rPr>
      </w:pPr>
      <w:r w:rsidRPr="009A0704">
        <w:rPr>
          <w:rFonts w:ascii="Calibri" w:hAnsi="Calibri" w:cs="Calibri"/>
          <w:b/>
          <w:bCs/>
          <w:color w:val="auto"/>
          <w:sz w:val="22"/>
          <w:szCs w:val="22"/>
        </w:rPr>
        <w:t xml:space="preserve">Numa escala de 1 a 5, em que </w:t>
      </w:r>
      <w:r w:rsidRPr="009A0704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1 = Muito insatisfeito</w:t>
      </w:r>
      <w:r w:rsidRPr="009A0704">
        <w:rPr>
          <w:rFonts w:ascii="Calibri" w:hAnsi="Calibri" w:cs="Calibri"/>
          <w:b/>
          <w:bCs/>
          <w:color w:val="auto"/>
          <w:sz w:val="22"/>
          <w:szCs w:val="22"/>
        </w:rPr>
        <w:t xml:space="preserve"> e </w:t>
      </w:r>
      <w:r w:rsidRPr="009A0704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5 = Muito satisfeito</w:t>
      </w:r>
      <w:r w:rsidRPr="009A0704">
        <w:rPr>
          <w:rFonts w:ascii="Calibri" w:hAnsi="Calibri" w:cs="Calibri"/>
          <w:b/>
          <w:bCs/>
          <w:color w:val="auto"/>
          <w:sz w:val="22"/>
          <w:szCs w:val="22"/>
        </w:rPr>
        <w:t xml:space="preserve">, indique qual o grau de satisfação </w:t>
      </w:r>
    </w:p>
    <w:p w14:paraId="760A237A" w14:textId="4BCC660D" w:rsidR="00382182" w:rsidRPr="009A0704" w:rsidRDefault="00382182" w:rsidP="009A0704">
      <w:pPr>
        <w:pStyle w:val="Rodape"/>
        <w:rPr>
          <w:rFonts w:ascii="Calibri" w:hAnsi="Calibri" w:cs="Calibri"/>
          <w:b/>
          <w:bCs/>
          <w:color w:val="auto"/>
          <w:sz w:val="22"/>
          <w:szCs w:val="22"/>
        </w:rPr>
      </w:pPr>
      <w:r w:rsidRPr="009A0704">
        <w:rPr>
          <w:rFonts w:ascii="Calibri" w:hAnsi="Calibri" w:cs="Calibri"/>
          <w:b/>
          <w:bCs/>
          <w:color w:val="auto"/>
          <w:sz w:val="22"/>
          <w:szCs w:val="22"/>
        </w:rPr>
        <w:t>relativamente à informação disponibilizada:</w:t>
      </w:r>
    </w:p>
    <w:p w14:paraId="7DFFF3D5" w14:textId="77777777" w:rsidR="00382182" w:rsidRPr="009A0704" w:rsidRDefault="00382182" w:rsidP="00382182">
      <w:pPr>
        <w:pStyle w:val="Rodape"/>
        <w:rPr>
          <w:rFonts w:ascii="Calibri" w:hAnsi="Calibri" w:cs="Calibri"/>
          <w:b/>
          <w:bCs/>
          <w:color w:val="auto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2"/>
        <w:gridCol w:w="1004"/>
        <w:gridCol w:w="804"/>
        <w:gridCol w:w="890"/>
        <w:gridCol w:w="999"/>
        <w:gridCol w:w="992"/>
        <w:gridCol w:w="62"/>
      </w:tblGrid>
      <w:tr w:rsidR="009A0704" w:rsidRPr="009A0704" w14:paraId="6EB82074" w14:textId="77777777" w:rsidTr="009A0704">
        <w:trPr>
          <w:gridAfter w:val="1"/>
          <w:wAfter w:w="62" w:type="dxa"/>
          <w:trHeight w:val="300"/>
        </w:trPr>
        <w:tc>
          <w:tcPr>
            <w:tcW w:w="5092" w:type="dxa"/>
            <w:tcBorders>
              <w:top w:val="nil"/>
              <w:left w:val="nil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3A1D9A" w14:textId="77777777" w:rsidR="00382182" w:rsidRPr="009A0704" w:rsidRDefault="00382182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sz w:val="28"/>
                <w:szCs w:val="28"/>
                <w:lang w:val="pt-PT"/>
              </w:rPr>
            </w:pPr>
          </w:p>
        </w:tc>
        <w:tc>
          <w:tcPr>
            <w:tcW w:w="1004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8E7416" w14:textId="77777777" w:rsidR="00382182" w:rsidRPr="009A0704" w:rsidRDefault="00382182" w:rsidP="009A0704">
            <w:pPr>
              <w:pStyle w:val="Rodape"/>
              <w:ind w:right="-584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A070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08535A" w14:textId="77777777" w:rsidR="00382182" w:rsidRPr="009A0704" w:rsidRDefault="00382182">
            <w:pPr>
              <w:pStyle w:val="Rodape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A070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89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251A1" w14:textId="77777777" w:rsidR="00382182" w:rsidRPr="009A0704" w:rsidRDefault="00382182">
            <w:pPr>
              <w:pStyle w:val="Rodape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A070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999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B24E3A" w14:textId="77777777" w:rsidR="00382182" w:rsidRPr="009A0704" w:rsidRDefault="00382182">
            <w:pPr>
              <w:pStyle w:val="Rodape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A070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6FDE83" w14:textId="77777777" w:rsidR="00382182" w:rsidRPr="009A0704" w:rsidRDefault="00382182">
            <w:pPr>
              <w:pStyle w:val="Rodape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A070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</w:tr>
      <w:tr w:rsidR="009A0704" w:rsidRPr="009A0704" w14:paraId="3293A1BD" w14:textId="77777777" w:rsidTr="009A0704">
        <w:trPr>
          <w:trHeight w:val="60"/>
        </w:trPr>
        <w:tc>
          <w:tcPr>
            <w:tcW w:w="9843" w:type="dxa"/>
            <w:gridSpan w:val="7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shd w:val="solid" w:color="4197CB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1EC51" w14:textId="77777777" w:rsidR="00382182" w:rsidRPr="009A0704" w:rsidRDefault="00382182">
            <w:pPr>
              <w:pStyle w:val="Rodape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A070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Qualidade da Informação</w:t>
            </w:r>
          </w:p>
        </w:tc>
      </w:tr>
      <w:tr w:rsidR="009A0704" w:rsidRPr="009A0704" w14:paraId="0B004222" w14:textId="77777777" w:rsidTr="009A0704">
        <w:trPr>
          <w:gridAfter w:val="1"/>
          <w:wAfter w:w="62" w:type="dxa"/>
          <w:trHeight w:val="60"/>
        </w:trPr>
        <w:tc>
          <w:tcPr>
            <w:tcW w:w="5092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B09FFB" w14:textId="77777777" w:rsidR="00382182" w:rsidRPr="009A0704" w:rsidRDefault="00382182">
            <w:pPr>
              <w:pStyle w:val="Rodape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A0704">
              <w:rPr>
                <w:rFonts w:ascii="Calibri" w:hAnsi="Calibri" w:cs="Calibri"/>
                <w:color w:val="auto"/>
                <w:sz w:val="20"/>
                <w:szCs w:val="20"/>
              </w:rPr>
              <w:t>Relevância da informação</w:t>
            </w:r>
          </w:p>
        </w:tc>
        <w:tc>
          <w:tcPr>
            <w:tcW w:w="1004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F65598" w14:textId="77777777" w:rsidR="00382182" w:rsidRPr="009A0704" w:rsidRDefault="00382182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3E9A43" w14:textId="77777777" w:rsidR="00382182" w:rsidRPr="009A0704" w:rsidRDefault="00382182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0C159" w14:textId="77777777" w:rsidR="00382182" w:rsidRPr="009A0704" w:rsidRDefault="00382182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F65857" w14:textId="77777777" w:rsidR="00382182" w:rsidRPr="009A0704" w:rsidRDefault="00382182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A7AF64" w14:textId="77777777" w:rsidR="00382182" w:rsidRPr="009A0704" w:rsidRDefault="00382182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</w:tr>
      <w:tr w:rsidR="009A0704" w:rsidRPr="009A0704" w14:paraId="17062600" w14:textId="77777777" w:rsidTr="009A0704">
        <w:trPr>
          <w:gridAfter w:val="1"/>
          <w:wAfter w:w="62" w:type="dxa"/>
          <w:trHeight w:val="60"/>
        </w:trPr>
        <w:tc>
          <w:tcPr>
            <w:tcW w:w="5092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F5CBAC" w14:textId="77777777" w:rsidR="00382182" w:rsidRPr="009A0704" w:rsidRDefault="00382182">
            <w:pPr>
              <w:pStyle w:val="Rodape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A0704">
              <w:rPr>
                <w:rFonts w:ascii="Calibri" w:hAnsi="Calibri" w:cs="Calibri"/>
                <w:color w:val="auto"/>
                <w:sz w:val="20"/>
                <w:szCs w:val="20"/>
              </w:rPr>
              <w:t>Atualização da informação</w:t>
            </w:r>
          </w:p>
        </w:tc>
        <w:tc>
          <w:tcPr>
            <w:tcW w:w="1004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935D9A" w14:textId="77777777" w:rsidR="00382182" w:rsidRPr="009A0704" w:rsidRDefault="00382182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7AA7CC" w14:textId="77777777" w:rsidR="00382182" w:rsidRPr="009A0704" w:rsidRDefault="00382182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84288F" w14:textId="77777777" w:rsidR="00382182" w:rsidRPr="009A0704" w:rsidRDefault="00382182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4BB8E" w14:textId="77777777" w:rsidR="00382182" w:rsidRPr="009A0704" w:rsidRDefault="00382182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6C2CF8" w14:textId="77777777" w:rsidR="00382182" w:rsidRPr="009A0704" w:rsidRDefault="00382182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</w:tr>
      <w:tr w:rsidR="009A0704" w:rsidRPr="009A0704" w14:paraId="4418D21A" w14:textId="77777777" w:rsidTr="009A0704">
        <w:trPr>
          <w:gridAfter w:val="1"/>
          <w:wAfter w:w="62" w:type="dxa"/>
          <w:trHeight w:val="60"/>
        </w:trPr>
        <w:tc>
          <w:tcPr>
            <w:tcW w:w="5092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EC83DF" w14:textId="77777777" w:rsidR="00382182" w:rsidRPr="009A0704" w:rsidRDefault="00382182">
            <w:pPr>
              <w:pStyle w:val="Rodape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A0704">
              <w:rPr>
                <w:rFonts w:ascii="Calibri" w:hAnsi="Calibri" w:cs="Calibri"/>
                <w:color w:val="auto"/>
                <w:sz w:val="20"/>
                <w:szCs w:val="20"/>
              </w:rPr>
              <w:t>Clareza da informação</w:t>
            </w:r>
          </w:p>
        </w:tc>
        <w:tc>
          <w:tcPr>
            <w:tcW w:w="1004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BF2DA" w14:textId="77777777" w:rsidR="00382182" w:rsidRPr="009A0704" w:rsidRDefault="00382182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0842B" w14:textId="77777777" w:rsidR="00382182" w:rsidRPr="009A0704" w:rsidRDefault="00382182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0B1978" w14:textId="77777777" w:rsidR="00382182" w:rsidRPr="009A0704" w:rsidRDefault="00382182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DD051B" w14:textId="77777777" w:rsidR="00382182" w:rsidRPr="009A0704" w:rsidRDefault="00382182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19C7F5" w14:textId="77777777" w:rsidR="00382182" w:rsidRPr="009A0704" w:rsidRDefault="00382182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</w:tr>
      <w:tr w:rsidR="009A0704" w:rsidRPr="009A0704" w14:paraId="01DC2521" w14:textId="77777777" w:rsidTr="009A0704">
        <w:trPr>
          <w:gridAfter w:val="1"/>
          <w:wAfter w:w="62" w:type="dxa"/>
          <w:trHeight w:val="60"/>
        </w:trPr>
        <w:tc>
          <w:tcPr>
            <w:tcW w:w="5092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410FF5" w14:textId="77777777" w:rsidR="00382182" w:rsidRPr="009A0704" w:rsidRDefault="00382182">
            <w:pPr>
              <w:pStyle w:val="Rodape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A0704">
              <w:rPr>
                <w:rFonts w:ascii="Calibri" w:hAnsi="Calibri" w:cs="Calibri"/>
                <w:color w:val="auto"/>
                <w:sz w:val="20"/>
                <w:szCs w:val="20"/>
              </w:rPr>
              <w:t>Fiabilidade da informação</w:t>
            </w:r>
          </w:p>
        </w:tc>
        <w:tc>
          <w:tcPr>
            <w:tcW w:w="1004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0DDBAE" w14:textId="77777777" w:rsidR="00382182" w:rsidRPr="009A0704" w:rsidRDefault="00382182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B18C76" w14:textId="77777777" w:rsidR="00382182" w:rsidRPr="009A0704" w:rsidRDefault="00382182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65414" w14:textId="77777777" w:rsidR="00382182" w:rsidRPr="009A0704" w:rsidRDefault="00382182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B42223" w14:textId="77777777" w:rsidR="00382182" w:rsidRPr="009A0704" w:rsidRDefault="00382182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8E6C43" w14:textId="77777777" w:rsidR="00382182" w:rsidRPr="009A0704" w:rsidRDefault="00382182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</w:tr>
      <w:tr w:rsidR="009A0704" w:rsidRPr="009A0704" w14:paraId="30D9DE63" w14:textId="77777777" w:rsidTr="009A0704">
        <w:trPr>
          <w:gridAfter w:val="1"/>
          <w:wAfter w:w="62" w:type="dxa"/>
          <w:trHeight w:val="60"/>
        </w:trPr>
        <w:tc>
          <w:tcPr>
            <w:tcW w:w="5092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890DD8" w14:textId="77777777" w:rsidR="00382182" w:rsidRPr="009A0704" w:rsidRDefault="00382182">
            <w:pPr>
              <w:pStyle w:val="Rodape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A070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AVALIAÇÃO GLOBAL da qualidade técnica </w:t>
            </w:r>
            <w:r w:rsidRPr="009A070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br/>
              <w:t>da informação disponibilizada</w:t>
            </w:r>
          </w:p>
        </w:tc>
        <w:tc>
          <w:tcPr>
            <w:tcW w:w="1004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E513C7" w14:textId="77777777" w:rsidR="00382182" w:rsidRPr="009A0704" w:rsidRDefault="00382182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sz w:val="28"/>
                <w:szCs w:val="28"/>
                <w:lang w:val="pt-PT"/>
              </w:rPr>
            </w:pPr>
          </w:p>
        </w:tc>
        <w:tc>
          <w:tcPr>
            <w:tcW w:w="804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3490E2" w14:textId="77777777" w:rsidR="00382182" w:rsidRPr="009A0704" w:rsidRDefault="00382182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sz w:val="28"/>
                <w:szCs w:val="28"/>
                <w:lang w:val="pt-PT"/>
              </w:rPr>
            </w:pPr>
          </w:p>
        </w:tc>
        <w:tc>
          <w:tcPr>
            <w:tcW w:w="890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A714E7" w14:textId="77777777" w:rsidR="00382182" w:rsidRPr="009A0704" w:rsidRDefault="00382182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sz w:val="28"/>
                <w:szCs w:val="28"/>
                <w:lang w:val="pt-PT"/>
              </w:rPr>
            </w:pPr>
          </w:p>
        </w:tc>
        <w:tc>
          <w:tcPr>
            <w:tcW w:w="999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D9C3DA" w14:textId="77777777" w:rsidR="00382182" w:rsidRPr="009A0704" w:rsidRDefault="00382182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sz w:val="28"/>
                <w:szCs w:val="28"/>
                <w:lang w:val="pt-PT"/>
              </w:rPr>
            </w:pPr>
          </w:p>
        </w:tc>
        <w:tc>
          <w:tcPr>
            <w:tcW w:w="992" w:type="dxa"/>
            <w:tcBorders>
              <w:top w:val="single" w:sz="2" w:space="0" w:color="4197CB"/>
              <w:left w:val="single" w:sz="2" w:space="0" w:color="4197CB"/>
              <w:bottom w:val="single" w:sz="2" w:space="0" w:color="4197CB"/>
              <w:right w:val="single" w:sz="2" w:space="0" w:color="4197CB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3B452E" w14:textId="77777777" w:rsidR="00382182" w:rsidRPr="009A0704" w:rsidRDefault="00382182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sz w:val="28"/>
                <w:szCs w:val="28"/>
                <w:lang w:val="pt-PT"/>
              </w:rPr>
            </w:pPr>
          </w:p>
        </w:tc>
      </w:tr>
    </w:tbl>
    <w:p w14:paraId="31354C4A" w14:textId="77777777" w:rsidR="00382182" w:rsidRPr="009A0704" w:rsidRDefault="00382182" w:rsidP="00382182">
      <w:pPr>
        <w:pStyle w:val="Rodape"/>
        <w:rPr>
          <w:rFonts w:ascii="Calibri" w:hAnsi="Calibri" w:cs="Calibri"/>
          <w:color w:val="auto"/>
          <w:sz w:val="20"/>
          <w:szCs w:val="20"/>
        </w:rPr>
      </w:pPr>
    </w:p>
    <w:p w14:paraId="64BC81EE" w14:textId="77777777" w:rsidR="00382182" w:rsidRPr="009A0704" w:rsidRDefault="00382182" w:rsidP="00382182">
      <w:pPr>
        <w:pStyle w:val="Rodape"/>
        <w:rPr>
          <w:rFonts w:ascii="Calibri" w:hAnsi="Calibri" w:cs="Calibri"/>
          <w:color w:val="auto"/>
          <w:sz w:val="20"/>
          <w:szCs w:val="20"/>
        </w:rPr>
      </w:pPr>
    </w:p>
    <w:p w14:paraId="2ED17981" w14:textId="77777777" w:rsidR="00382182" w:rsidRPr="009A0704" w:rsidRDefault="00382182" w:rsidP="00382182">
      <w:pPr>
        <w:pStyle w:val="Rodape"/>
        <w:rPr>
          <w:rFonts w:ascii="Calibri" w:hAnsi="Calibri" w:cs="Calibri"/>
          <w:b/>
          <w:bCs/>
          <w:color w:val="auto"/>
          <w:sz w:val="20"/>
          <w:szCs w:val="20"/>
        </w:rPr>
      </w:pPr>
      <w:r w:rsidRPr="009A0704">
        <w:rPr>
          <w:rFonts w:ascii="Calibri" w:hAnsi="Calibri" w:cs="Calibri"/>
          <w:b/>
          <w:bCs/>
          <w:color w:val="auto"/>
          <w:sz w:val="20"/>
          <w:szCs w:val="20"/>
        </w:rPr>
        <w:t>Registe aqui eventuais comentários ou sugestões de melhoria:</w:t>
      </w:r>
    </w:p>
    <w:p w14:paraId="352F0EE0" w14:textId="77777777" w:rsidR="00382182" w:rsidRPr="00701F50" w:rsidRDefault="00382182">
      <w:pPr>
        <w:rPr>
          <w:rFonts w:ascii="Calibri" w:hAnsi="Calibri" w:cs="Calibri"/>
          <w:lang w:val="pt-PT"/>
        </w:rPr>
      </w:pPr>
    </w:p>
    <w:sectPr w:rsidR="00382182" w:rsidRPr="00701F50" w:rsidSect="004054C3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Cera Compact Pro">
    <w:panose1 w:val="00000500000000000000"/>
    <w:charset w:val="00"/>
    <w:family w:val="auto"/>
    <w:notTrueType/>
    <w:pitch w:val="variable"/>
    <w:sig w:usb0="00000287" w:usb1="00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82"/>
    <w:rsid w:val="00382182"/>
    <w:rsid w:val="00701F50"/>
    <w:rsid w:val="009A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833C21D"/>
  <w15:chartTrackingRefBased/>
  <w15:docId w15:val="{691A2075-3015-1F46-A52C-2C24E580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38218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lang w:val="en-GB"/>
    </w:rPr>
  </w:style>
  <w:style w:type="paragraph" w:customStyle="1" w:styleId="destq">
    <w:name w:val="destq"/>
    <w:basedOn w:val="Normal"/>
    <w:uiPriority w:val="99"/>
    <w:rsid w:val="00382182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Cera Compact Pro" w:hAnsi="Cera Compact Pro" w:cs="Cera Compact Pro"/>
      <w:b/>
      <w:bCs/>
      <w:color w:val="000000"/>
      <w:kern w:val="0"/>
      <w:sz w:val="20"/>
      <w:szCs w:val="20"/>
      <w:lang w:val="pt-BR"/>
    </w:rPr>
  </w:style>
  <w:style w:type="paragraph" w:customStyle="1" w:styleId="Rodape">
    <w:name w:val="Rodape"/>
    <w:basedOn w:val="Normal"/>
    <w:uiPriority w:val="99"/>
    <w:rsid w:val="00382182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Cera Compact Pro" w:hAnsi="Cera Compact Pro" w:cs="Cera Compact Pro"/>
      <w:color w:val="000000"/>
      <w:kern w:val="0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0582A45786E49847078458E96BB56" ma:contentTypeVersion="18" ma:contentTypeDescription="Create a new document." ma:contentTypeScope="" ma:versionID="d566b2f5cb84eeb9d47d4a521fbda015">
  <xsd:schema xmlns:xsd="http://www.w3.org/2001/XMLSchema" xmlns:xs="http://www.w3.org/2001/XMLSchema" xmlns:p="http://schemas.microsoft.com/office/2006/metadata/properties" xmlns:ns2="daba6128-19f5-4df3-bff9-f2f265f13362" xmlns:ns3="c1e98a12-33b5-4e9b-a559-157ac2b350b2" targetNamespace="http://schemas.microsoft.com/office/2006/metadata/properties" ma:root="true" ma:fieldsID="4536c5f26679095bd39cb346ec19cec2" ns2:_="" ns3:_="">
    <xsd:import namespace="daba6128-19f5-4df3-bff9-f2f265f13362"/>
    <xsd:import namespace="c1e98a12-33b5-4e9b-a559-157ac2b350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a6128-19f5-4df3-bff9-f2f265f13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eee2b2-4bd1-446c-9075-0b23aee18c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98a12-33b5-4e9b-a559-157ac2b350b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3e6558-7edb-49f7-9c9c-cb23abb1aad5}" ma:internalName="TaxCatchAll" ma:showField="CatchAllData" ma:web="c1e98a12-33b5-4e9b-a559-157ac2b350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e98a12-33b5-4e9b-a559-157ac2b350b2" xsi:nil="true"/>
    <lcf76f155ced4ddcb4097134ff3c332f xmlns="daba6128-19f5-4df3-bff9-f2f265f133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75032B-5231-47F5-9025-0D6757DC0D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DBF5E8-B5CC-4727-87D2-5D6FC22A8718}"/>
</file>

<file path=customXml/itemProps3.xml><?xml version="1.0" encoding="utf-8"?>
<ds:datastoreItem xmlns:ds="http://schemas.openxmlformats.org/officeDocument/2006/customXml" ds:itemID="{3549653B-3D19-4A72-9CF4-CF3635E2E8E1}">
  <ds:schemaRefs>
    <ds:schemaRef ds:uri="http://schemas.microsoft.com/office/2006/metadata/properties"/>
    <ds:schemaRef ds:uri="http://schemas.microsoft.com/office/infopath/2007/PartnerControls"/>
    <ds:schemaRef ds:uri="c1e98a12-33b5-4e9b-a559-157ac2b350b2"/>
    <ds:schemaRef ds:uri="daba6128-19f5-4df3-bff9-f2f265f133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DCI - Duarte Camacho</dc:creator>
  <cp:keywords/>
  <dc:description/>
  <cp:lastModifiedBy>DCI - Duarte Camacho</cp:lastModifiedBy>
  <cp:revision>3</cp:revision>
  <dcterms:created xsi:type="dcterms:W3CDTF">2023-10-30T21:39:00Z</dcterms:created>
  <dcterms:modified xsi:type="dcterms:W3CDTF">2023-10-30T22:48:00Z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0x0101004280582A45786E49847078458E96BB56</vt:lpwstr>
  </property>
</Properties>
</file>